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F7170" w14:textId="0C95D3F8" w:rsidR="007654F0" w:rsidRDefault="003E192B" w:rsidP="004A059C">
      <w:pPr>
        <w:pStyle w:val="berschrift1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255BC58" wp14:editId="602DEA2B">
            <wp:simplePos x="0" y="0"/>
            <wp:positionH relativeFrom="column">
              <wp:posOffset>4328477</wp:posOffset>
            </wp:positionH>
            <wp:positionV relativeFrom="paragraph">
              <wp:posOffset>-426403</wp:posOffset>
            </wp:positionV>
            <wp:extent cx="640080" cy="384175"/>
            <wp:effectExtent l="0" t="0" r="762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654F0">
        <w:t xml:space="preserve">Station 2: </w:t>
      </w:r>
      <w:r w:rsidR="00201F09">
        <w:t xml:space="preserve">Elektrische </w:t>
      </w:r>
      <w:r w:rsidR="007654F0">
        <w:t>Leitfähigkeit</w:t>
      </w:r>
    </w:p>
    <w:p w14:paraId="1DEDB9B9" w14:textId="47A18E0C" w:rsidR="005D24CD" w:rsidRDefault="005D24CD" w:rsidP="005D24CD">
      <w:pPr>
        <w:pStyle w:val="berschrift2"/>
        <w:rPr>
          <w:b w:val="0"/>
        </w:rPr>
      </w:pPr>
      <w:r>
        <w:t xml:space="preserve">Aufgabe 1: </w:t>
      </w:r>
      <w:r w:rsidRPr="00D1428C">
        <w:rPr>
          <w:b w:val="0"/>
        </w:rPr>
        <w:t xml:space="preserve">Lest euch die Anleitung zum „Schülerversuch: Elektrische Leitfähigkeit von Salzen“ sorgfältig durch. Formuliert eigene Vermutungen </w:t>
      </w:r>
      <w:r>
        <w:rPr>
          <w:b w:val="0"/>
        </w:rPr>
        <w:t>über die</w:t>
      </w:r>
      <w:r w:rsidRPr="00D1428C">
        <w:rPr>
          <w:b w:val="0"/>
        </w:rPr>
        <w:t xml:space="preserve"> Ergebnisse </w:t>
      </w:r>
      <w:r>
        <w:rPr>
          <w:b w:val="0"/>
        </w:rPr>
        <w:t>der Schritte</w:t>
      </w:r>
      <w:r w:rsidRPr="00D1428C">
        <w:rPr>
          <w:b w:val="0"/>
        </w:rPr>
        <w:t xml:space="preserve"> 2 bis 5 und tragt diese in die </w:t>
      </w:r>
      <w:r>
        <w:rPr>
          <w:b w:val="0"/>
        </w:rPr>
        <w:t xml:space="preserve">zweite Spalte der </w:t>
      </w:r>
      <w:r w:rsidRPr="00D1428C">
        <w:rPr>
          <w:b w:val="0"/>
        </w:rPr>
        <w:t>Auswertungstabelle ein.</w:t>
      </w:r>
    </w:p>
    <w:p w14:paraId="131DB22A" w14:textId="77777777" w:rsidR="00DF74E4" w:rsidRDefault="00DF74E4" w:rsidP="00DF74E4">
      <w:pPr>
        <w:pStyle w:val="berschrift2"/>
        <w:rPr>
          <w:b w:val="0"/>
        </w:rPr>
      </w:pPr>
      <w:r>
        <w:t xml:space="preserve">Aufgabe 2: </w:t>
      </w:r>
      <w:r w:rsidRPr="00D1428C">
        <w:rPr>
          <w:b w:val="0"/>
        </w:rPr>
        <w:t>Führt nun den Versuch zur elektrischen Leitfähigkeit durch und notiert eure Beobachtungen in de</w:t>
      </w:r>
      <w:r>
        <w:rPr>
          <w:b w:val="0"/>
        </w:rPr>
        <w:t>r dritten Spalte der</w:t>
      </w:r>
      <w:r w:rsidRPr="00D1428C">
        <w:rPr>
          <w:b w:val="0"/>
        </w:rPr>
        <w:t xml:space="preserve"> Auswertungstabelle.</w:t>
      </w:r>
    </w:p>
    <w:p w14:paraId="2F528C9F" w14:textId="77777777" w:rsidR="00DF74E4" w:rsidRDefault="00DF74E4" w:rsidP="00DF74E4">
      <w:pPr>
        <w:pStyle w:val="berschrift2"/>
      </w:pPr>
      <w:r>
        <w:t xml:space="preserve">Aufgabe 3: </w:t>
      </w:r>
      <w:r w:rsidRPr="00D1428C">
        <w:rPr>
          <w:b w:val="0"/>
        </w:rPr>
        <w:t xml:space="preserve">Aus dem bisherigen Unterricht wisst ihr bereits, dass euer Salz aus positiv geladenen und negativ geladenen Ionen aufgebaut ist. Formuliert Erklärungen für eure Versuchsbeobachtungen und tragt diese in die </w:t>
      </w:r>
      <w:r>
        <w:rPr>
          <w:b w:val="0"/>
        </w:rPr>
        <w:t xml:space="preserve">vierte Spalte der </w:t>
      </w:r>
      <w:r w:rsidRPr="00D1428C">
        <w:rPr>
          <w:b w:val="0"/>
        </w:rPr>
        <w:t>Auswertungstabelle ein. Nutzt dazu die Informationen aus dem Infotext „Strom – Was ist das eigentlich?“.</w:t>
      </w:r>
    </w:p>
    <w:p w14:paraId="035CE5EF" w14:textId="77777777" w:rsidR="005D24CD" w:rsidRDefault="005D24CD" w:rsidP="00777C27">
      <w:pPr>
        <w:pStyle w:val="berschrift2"/>
      </w:pPr>
    </w:p>
    <w:p w14:paraId="22FF7171" w14:textId="74275B39" w:rsidR="007654F0" w:rsidRDefault="007654F0" w:rsidP="00777C27">
      <w:pPr>
        <w:pStyle w:val="berschrift2"/>
      </w:pPr>
      <w:r>
        <w:t>Lösungen</w:t>
      </w:r>
      <w:r w:rsidR="00A673AE">
        <w:t>:</w:t>
      </w:r>
      <w:bookmarkStart w:id="0" w:name="_GoBack"/>
      <w:bookmarkEnd w:id="0"/>
    </w:p>
    <w:p w14:paraId="22FF7172" w14:textId="77777777" w:rsidR="007654F0" w:rsidRPr="00777C27" w:rsidRDefault="007654F0" w:rsidP="00777C27"/>
    <w:p w14:paraId="22FF7173" w14:textId="77777777" w:rsidR="007654F0" w:rsidRPr="00542A30" w:rsidRDefault="007654F0" w:rsidP="00B34D43">
      <w:pPr>
        <w:rPr>
          <w:b/>
          <w:sz w:val="18"/>
          <w:szCs w:val="18"/>
        </w:rPr>
      </w:pPr>
      <w:r w:rsidRPr="00542A30">
        <w:rPr>
          <w:b/>
          <w:sz w:val="18"/>
          <w:szCs w:val="18"/>
        </w:rPr>
        <w:t>Tabelle 1: Auswertungstabelle zur Leitfähigkeit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2270"/>
        <w:gridCol w:w="2268"/>
        <w:gridCol w:w="2256"/>
      </w:tblGrid>
      <w:tr w:rsidR="007654F0" w:rsidRPr="00F4520C" w14:paraId="22FF7178" w14:textId="77777777" w:rsidTr="00F4520C">
        <w:trPr>
          <w:trHeight w:val="583"/>
        </w:trPr>
        <w:tc>
          <w:tcPr>
            <w:tcW w:w="2302" w:type="dxa"/>
          </w:tcPr>
          <w:p w14:paraId="22FF7174" w14:textId="77777777" w:rsidR="007654F0" w:rsidRPr="00F4520C" w:rsidRDefault="007654F0" w:rsidP="00F4520C">
            <w:pPr>
              <w:spacing w:after="0"/>
            </w:pPr>
          </w:p>
        </w:tc>
        <w:tc>
          <w:tcPr>
            <w:tcW w:w="2302" w:type="dxa"/>
            <w:vAlign w:val="center"/>
          </w:tcPr>
          <w:p w14:paraId="22FF7175" w14:textId="77777777" w:rsidR="007654F0" w:rsidRPr="00F4520C" w:rsidRDefault="007654F0" w:rsidP="00F4520C">
            <w:pPr>
              <w:spacing w:after="0"/>
              <w:jc w:val="center"/>
              <w:rPr>
                <w:b/>
              </w:rPr>
            </w:pPr>
            <w:r w:rsidRPr="00F4520C">
              <w:rPr>
                <w:b/>
              </w:rPr>
              <w:t>Vermutung</w:t>
            </w:r>
          </w:p>
        </w:tc>
        <w:tc>
          <w:tcPr>
            <w:tcW w:w="2303" w:type="dxa"/>
            <w:vAlign w:val="center"/>
          </w:tcPr>
          <w:p w14:paraId="22FF7176" w14:textId="77777777" w:rsidR="007654F0" w:rsidRPr="00F4520C" w:rsidRDefault="007654F0" w:rsidP="00F4520C">
            <w:pPr>
              <w:spacing w:after="0"/>
              <w:jc w:val="center"/>
              <w:rPr>
                <w:b/>
              </w:rPr>
            </w:pPr>
            <w:r w:rsidRPr="00F4520C">
              <w:rPr>
                <w:b/>
              </w:rPr>
              <w:t>Beobachtung</w:t>
            </w:r>
          </w:p>
        </w:tc>
        <w:tc>
          <w:tcPr>
            <w:tcW w:w="2303" w:type="dxa"/>
            <w:vAlign w:val="center"/>
          </w:tcPr>
          <w:p w14:paraId="22FF7177" w14:textId="77777777" w:rsidR="007654F0" w:rsidRPr="00F4520C" w:rsidRDefault="007654F0" w:rsidP="00F4520C">
            <w:pPr>
              <w:spacing w:after="0"/>
              <w:jc w:val="center"/>
              <w:rPr>
                <w:b/>
              </w:rPr>
            </w:pPr>
            <w:r w:rsidRPr="00F4520C">
              <w:rPr>
                <w:b/>
              </w:rPr>
              <w:t>Erklärung</w:t>
            </w:r>
          </w:p>
        </w:tc>
      </w:tr>
      <w:tr w:rsidR="007654F0" w:rsidRPr="00F4520C" w14:paraId="22FF717E" w14:textId="77777777" w:rsidTr="00F4520C">
        <w:trPr>
          <w:trHeight w:val="1616"/>
        </w:trPr>
        <w:tc>
          <w:tcPr>
            <w:tcW w:w="2302" w:type="dxa"/>
          </w:tcPr>
          <w:p w14:paraId="22FF7179" w14:textId="77777777" w:rsidR="007654F0" w:rsidRPr="00F4520C" w:rsidRDefault="007654F0" w:rsidP="00F4520C">
            <w:pPr>
              <w:spacing w:after="0"/>
              <w:jc w:val="left"/>
            </w:pPr>
            <w:r w:rsidRPr="00F4520C">
              <w:rPr>
                <w:u w:val="single"/>
              </w:rPr>
              <w:t>Schritt 2:</w:t>
            </w:r>
            <w:r w:rsidRPr="00F4520C">
              <w:t xml:space="preserve"> </w:t>
            </w:r>
          </w:p>
          <w:p w14:paraId="22FF717A" w14:textId="77777777" w:rsidR="007654F0" w:rsidRPr="00F4520C" w:rsidRDefault="007654F0" w:rsidP="00F4520C">
            <w:pPr>
              <w:spacing w:after="0"/>
              <w:jc w:val="left"/>
            </w:pPr>
            <w:r w:rsidRPr="00F4520C">
              <w:t>ungelöste Salzprobe</w:t>
            </w:r>
          </w:p>
        </w:tc>
        <w:tc>
          <w:tcPr>
            <w:tcW w:w="2302" w:type="dxa"/>
            <w:vAlign w:val="center"/>
          </w:tcPr>
          <w:p w14:paraId="22FF717B" w14:textId="77777777" w:rsidR="007654F0" w:rsidRPr="00984DFB" w:rsidRDefault="007654F0" w:rsidP="00F4520C">
            <w:pPr>
              <w:spacing w:after="0"/>
              <w:jc w:val="left"/>
              <w:rPr>
                <w:i/>
              </w:rPr>
            </w:pPr>
            <w:r w:rsidRPr="00984DFB">
              <w:rPr>
                <w:i/>
              </w:rPr>
              <w:t>Individuelle Schülerantwort</w:t>
            </w:r>
          </w:p>
        </w:tc>
        <w:tc>
          <w:tcPr>
            <w:tcW w:w="2303" w:type="dxa"/>
            <w:vAlign w:val="center"/>
          </w:tcPr>
          <w:p w14:paraId="22FF717C" w14:textId="5337660E" w:rsidR="007654F0" w:rsidRPr="00984DFB" w:rsidRDefault="007654F0" w:rsidP="00F4520C">
            <w:pPr>
              <w:spacing w:after="0"/>
              <w:jc w:val="left"/>
              <w:rPr>
                <w:i/>
              </w:rPr>
            </w:pPr>
            <w:r w:rsidRPr="00984DFB">
              <w:rPr>
                <w:i/>
              </w:rPr>
              <w:t>Leitet den Strom nicht</w:t>
            </w:r>
          </w:p>
        </w:tc>
        <w:tc>
          <w:tcPr>
            <w:tcW w:w="2303" w:type="dxa"/>
            <w:vAlign w:val="center"/>
          </w:tcPr>
          <w:p w14:paraId="22FF717D" w14:textId="77777777" w:rsidR="007654F0" w:rsidRPr="00984DFB" w:rsidRDefault="007654F0" w:rsidP="00F4520C">
            <w:pPr>
              <w:spacing w:after="0"/>
              <w:jc w:val="left"/>
              <w:rPr>
                <w:i/>
              </w:rPr>
            </w:pPr>
            <w:r w:rsidRPr="00984DFB">
              <w:rPr>
                <w:i/>
              </w:rPr>
              <w:t>Im festen Salz sind die Ionen fest im Gitter angeordnet, sodass ein Transport von Ladung nicht möglich ist.</w:t>
            </w:r>
          </w:p>
        </w:tc>
      </w:tr>
      <w:tr w:rsidR="007654F0" w:rsidRPr="00F4520C" w14:paraId="22FF7184" w14:textId="77777777" w:rsidTr="00F4520C">
        <w:trPr>
          <w:trHeight w:val="1696"/>
        </w:trPr>
        <w:tc>
          <w:tcPr>
            <w:tcW w:w="2302" w:type="dxa"/>
          </w:tcPr>
          <w:p w14:paraId="22FF717F" w14:textId="77777777" w:rsidR="007654F0" w:rsidRPr="00F4520C" w:rsidRDefault="007654F0" w:rsidP="00F4520C">
            <w:pPr>
              <w:spacing w:after="0"/>
              <w:jc w:val="left"/>
            </w:pPr>
            <w:r w:rsidRPr="00F4520C">
              <w:rPr>
                <w:u w:val="single"/>
              </w:rPr>
              <w:t>Schritt 3:</w:t>
            </w:r>
            <w:r w:rsidRPr="00F4520C">
              <w:t xml:space="preserve"> </w:t>
            </w:r>
          </w:p>
          <w:p w14:paraId="22FF7180" w14:textId="77777777" w:rsidR="007654F0" w:rsidRPr="00F4520C" w:rsidRDefault="007654F0" w:rsidP="00F4520C">
            <w:pPr>
              <w:spacing w:after="0"/>
              <w:jc w:val="left"/>
            </w:pPr>
            <w:r w:rsidRPr="00F4520C">
              <w:t>destilliertes Wasser</w:t>
            </w:r>
          </w:p>
        </w:tc>
        <w:tc>
          <w:tcPr>
            <w:tcW w:w="2302" w:type="dxa"/>
            <w:vAlign w:val="center"/>
          </w:tcPr>
          <w:p w14:paraId="22FF7181" w14:textId="77777777" w:rsidR="007654F0" w:rsidRPr="00984DFB" w:rsidRDefault="007654F0" w:rsidP="00F4520C">
            <w:pPr>
              <w:spacing w:after="0"/>
              <w:jc w:val="left"/>
              <w:rPr>
                <w:i/>
              </w:rPr>
            </w:pPr>
            <w:r w:rsidRPr="00984DFB">
              <w:rPr>
                <w:i/>
              </w:rPr>
              <w:t>Individuelle Schülerantwort</w:t>
            </w:r>
          </w:p>
        </w:tc>
        <w:tc>
          <w:tcPr>
            <w:tcW w:w="2303" w:type="dxa"/>
            <w:vAlign w:val="center"/>
          </w:tcPr>
          <w:p w14:paraId="22FF7182" w14:textId="0F5309B2" w:rsidR="007654F0" w:rsidRPr="00984DFB" w:rsidRDefault="007654F0" w:rsidP="00F4520C">
            <w:pPr>
              <w:spacing w:after="0"/>
              <w:jc w:val="left"/>
              <w:rPr>
                <w:i/>
              </w:rPr>
            </w:pPr>
            <w:r w:rsidRPr="00984DFB">
              <w:rPr>
                <w:i/>
              </w:rPr>
              <w:t>Leitet den Strom nicht (kaum)</w:t>
            </w:r>
          </w:p>
        </w:tc>
        <w:tc>
          <w:tcPr>
            <w:tcW w:w="2303" w:type="dxa"/>
            <w:vAlign w:val="center"/>
          </w:tcPr>
          <w:p w14:paraId="22FF7183" w14:textId="77777777" w:rsidR="007654F0" w:rsidRPr="00984DFB" w:rsidRDefault="007654F0" w:rsidP="00F4520C">
            <w:pPr>
              <w:spacing w:after="0"/>
              <w:jc w:val="left"/>
              <w:rPr>
                <w:i/>
              </w:rPr>
            </w:pPr>
            <w:r w:rsidRPr="00984DFB">
              <w:rPr>
                <w:i/>
              </w:rPr>
              <w:t>In destilliertem Wasser sind keine Ionen (also freie Ladungen) vorhanden; der Strom kann nicht fließen.</w:t>
            </w:r>
          </w:p>
        </w:tc>
      </w:tr>
      <w:tr w:rsidR="007654F0" w:rsidRPr="00F4520C" w14:paraId="22FF718A" w14:textId="77777777" w:rsidTr="00F4520C">
        <w:trPr>
          <w:trHeight w:val="1677"/>
        </w:trPr>
        <w:tc>
          <w:tcPr>
            <w:tcW w:w="2302" w:type="dxa"/>
          </w:tcPr>
          <w:p w14:paraId="22FF7185" w14:textId="77777777" w:rsidR="007654F0" w:rsidRPr="00F4520C" w:rsidRDefault="007654F0" w:rsidP="00F4520C">
            <w:pPr>
              <w:spacing w:after="0"/>
              <w:jc w:val="left"/>
            </w:pPr>
            <w:r w:rsidRPr="00F4520C">
              <w:rPr>
                <w:u w:val="single"/>
              </w:rPr>
              <w:t>Schritt 4:</w:t>
            </w:r>
            <w:r w:rsidRPr="00F4520C">
              <w:t xml:space="preserve"> </w:t>
            </w:r>
          </w:p>
          <w:p w14:paraId="22FF7186" w14:textId="77777777" w:rsidR="007654F0" w:rsidRPr="00F4520C" w:rsidRDefault="007654F0" w:rsidP="00F4520C">
            <w:pPr>
              <w:spacing w:after="0"/>
              <w:jc w:val="left"/>
            </w:pPr>
            <w:r w:rsidRPr="00F4520C">
              <w:t>gelöstes Salz</w:t>
            </w:r>
          </w:p>
        </w:tc>
        <w:tc>
          <w:tcPr>
            <w:tcW w:w="2302" w:type="dxa"/>
            <w:vAlign w:val="center"/>
          </w:tcPr>
          <w:p w14:paraId="22FF7187" w14:textId="77777777" w:rsidR="007654F0" w:rsidRPr="00984DFB" w:rsidRDefault="007654F0" w:rsidP="00F4520C">
            <w:pPr>
              <w:spacing w:after="0"/>
              <w:jc w:val="left"/>
              <w:rPr>
                <w:i/>
              </w:rPr>
            </w:pPr>
            <w:r w:rsidRPr="00984DFB">
              <w:rPr>
                <w:i/>
              </w:rPr>
              <w:t>Individuelle Schülerantwort</w:t>
            </w:r>
          </w:p>
        </w:tc>
        <w:tc>
          <w:tcPr>
            <w:tcW w:w="2303" w:type="dxa"/>
            <w:vAlign w:val="center"/>
          </w:tcPr>
          <w:p w14:paraId="22FF7188" w14:textId="7FA7A6A3" w:rsidR="007654F0" w:rsidRPr="00984DFB" w:rsidRDefault="007654F0" w:rsidP="00F4520C">
            <w:pPr>
              <w:spacing w:after="0"/>
              <w:jc w:val="left"/>
              <w:rPr>
                <w:i/>
              </w:rPr>
            </w:pPr>
            <w:r w:rsidRPr="00984DFB">
              <w:rPr>
                <w:i/>
              </w:rPr>
              <w:t>Leitet den Strom gut</w:t>
            </w:r>
          </w:p>
        </w:tc>
        <w:tc>
          <w:tcPr>
            <w:tcW w:w="2303" w:type="dxa"/>
            <w:vAlign w:val="center"/>
          </w:tcPr>
          <w:p w14:paraId="22FF7189" w14:textId="77777777" w:rsidR="007654F0" w:rsidRPr="00984DFB" w:rsidRDefault="007654F0" w:rsidP="00F4520C">
            <w:pPr>
              <w:spacing w:after="0"/>
              <w:jc w:val="left"/>
              <w:rPr>
                <w:i/>
              </w:rPr>
            </w:pPr>
            <w:r w:rsidRPr="00984DFB">
              <w:rPr>
                <w:i/>
              </w:rPr>
              <w:t>Es sind frei bewegliche Ionen im Wasser vorhanden, sodass ein Stromfluss möglich ist.</w:t>
            </w:r>
          </w:p>
        </w:tc>
      </w:tr>
      <w:tr w:rsidR="007654F0" w:rsidRPr="00F4520C" w14:paraId="22FF7190" w14:textId="77777777" w:rsidTr="00F4520C">
        <w:trPr>
          <w:trHeight w:val="1701"/>
        </w:trPr>
        <w:tc>
          <w:tcPr>
            <w:tcW w:w="2302" w:type="dxa"/>
          </w:tcPr>
          <w:p w14:paraId="22FF718B" w14:textId="77777777" w:rsidR="007654F0" w:rsidRPr="00F4520C" w:rsidRDefault="007654F0" w:rsidP="00F4520C">
            <w:pPr>
              <w:spacing w:after="0"/>
              <w:jc w:val="left"/>
            </w:pPr>
            <w:r w:rsidRPr="00F4520C">
              <w:rPr>
                <w:u w:val="single"/>
              </w:rPr>
              <w:t>Schritt 5:</w:t>
            </w:r>
            <w:r w:rsidRPr="00F4520C">
              <w:t xml:space="preserve"> </w:t>
            </w:r>
          </w:p>
          <w:p w14:paraId="22FF718C" w14:textId="77777777" w:rsidR="007654F0" w:rsidRPr="00F4520C" w:rsidRDefault="007654F0" w:rsidP="00F4520C">
            <w:pPr>
              <w:spacing w:after="0"/>
              <w:jc w:val="left"/>
            </w:pPr>
            <w:r w:rsidRPr="00F4520C">
              <w:t>erhöhte Konzentration des Salzes</w:t>
            </w:r>
          </w:p>
        </w:tc>
        <w:tc>
          <w:tcPr>
            <w:tcW w:w="2302" w:type="dxa"/>
            <w:vAlign w:val="center"/>
          </w:tcPr>
          <w:p w14:paraId="22FF718D" w14:textId="77777777" w:rsidR="007654F0" w:rsidRPr="00984DFB" w:rsidRDefault="007654F0" w:rsidP="00F4520C">
            <w:pPr>
              <w:spacing w:after="0"/>
              <w:jc w:val="left"/>
              <w:rPr>
                <w:i/>
              </w:rPr>
            </w:pPr>
            <w:r w:rsidRPr="00984DFB">
              <w:rPr>
                <w:i/>
              </w:rPr>
              <w:t>Individuelle Schülerantwort</w:t>
            </w:r>
          </w:p>
        </w:tc>
        <w:tc>
          <w:tcPr>
            <w:tcW w:w="2303" w:type="dxa"/>
            <w:vAlign w:val="center"/>
          </w:tcPr>
          <w:p w14:paraId="22FF718E" w14:textId="5DB0A529" w:rsidR="007654F0" w:rsidRPr="00984DFB" w:rsidRDefault="007654F0" w:rsidP="00F4520C">
            <w:pPr>
              <w:spacing w:after="0"/>
              <w:jc w:val="left"/>
              <w:rPr>
                <w:i/>
              </w:rPr>
            </w:pPr>
            <w:r w:rsidRPr="00984DFB">
              <w:rPr>
                <w:i/>
              </w:rPr>
              <w:t>Leitet den Strom noch besser</w:t>
            </w:r>
          </w:p>
        </w:tc>
        <w:tc>
          <w:tcPr>
            <w:tcW w:w="2303" w:type="dxa"/>
            <w:vAlign w:val="center"/>
          </w:tcPr>
          <w:p w14:paraId="22FF718F" w14:textId="77777777" w:rsidR="007654F0" w:rsidRPr="00984DFB" w:rsidRDefault="007654F0" w:rsidP="00F4520C">
            <w:pPr>
              <w:spacing w:after="0"/>
              <w:jc w:val="left"/>
              <w:rPr>
                <w:i/>
              </w:rPr>
            </w:pPr>
            <w:r w:rsidRPr="00984DFB">
              <w:rPr>
                <w:i/>
              </w:rPr>
              <w:t>Wird mehr Salz im Wasser gelöst, sind mehr Ionen (also freie Ladungen) im Wasser vorhanden, sodass mehr Strom geleitet werden kann.</w:t>
            </w:r>
          </w:p>
        </w:tc>
      </w:tr>
    </w:tbl>
    <w:p w14:paraId="22FF7191" w14:textId="77777777" w:rsidR="007654F0" w:rsidRPr="00542A30" w:rsidRDefault="007654F0" w:rsidP="00777C27"/>
    <w:sectPr w:rsidR="007654F0" w:rsidRPr="00542A30" w:rsidSect="007B13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8F457" w14:textId="77777777" w:rsidR="00F352AC" w:rsidRDefault="00F352AC" w:rsidP="00B75AC0">
      <w:pPr>
        <w:spacing w:after="0"/>
      </w:pPr>
      <w:r>
        <w:separator/>
      </w:r>
    </w:p>
  </w:endnote>
  <w:endnote w:type="continuationSeparator" w:id="0">
    <w:p w14:paraId="610540C5" w14:textId="77777777" w:rsidR="00F352AC" w:rsidRDefault="00F352AC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83B68" w14:textId="77777777" w:rsidR="00343C20" w:rsidRDefault="00343C2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F7197" w14:textId="70C5090B" w:rsidR="007654F0" w:rsidRDefault="00EE523F">
    <w:pPr>
      <w:rPr>
        <w:rFonts w:ascii="Calibri Light" w:hAnsi="Calibri Light"/>
      </w:rPr>
    </w:pPr>
    <w:r w:rsidRPr="00B56F86">
      <w:rPr>
        <w:noProof/>
        <w:lang w:eastAsia="de-DE"/>
      </w:rPr>
      <w:drawing>
        <wp:anchor distT="0" distB="0" distL="114300" distR="114300" simplePos="0" relativeHeight="251661824" behindDoc="0" locked="0" layoutInCell="1" allowOverlap="1" wp14:anchorId="51F8E1FB" wp14:editId="5402451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5" name="Grafik 5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34A0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2FF71A1" wp14:editId="22FF71A2">
              <wp:simplePos x="0" y="0"/>
              <wp:positionH relativeFrom="margin">
                <wp:posOffset>5410835</wp:posOffset>
              </wp:positionH>
              <wp:positionV relativeFrom="page">
                <wp:posOffset>10095865</wp:posOffset>
              </wp:positionV>
              <wp:extent cx="363220" cy="363220"/>
              <wp:effectExtent l="10160" t="18415" r="17145" b="18415"/>
              <wp:wrapNone/>
              <wp:docPr id="1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solidFill>
                        <a:srgbClr val="A5A5A5"/>
                      </a:solidFill>
                      <a:ln w="1905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FF71A7" w14:textId="534182FB" w:rsidR="007654F0" w:rsidRPr="00F4520C" w:rsidRDefault="00B84456">
                          <w:pPr>
                            <w:pStyle w:val="Fuzeile"/>
                            <w:jc w:val="center"/>
                            <w:rPr>
                              <w:b/>
                              <w:bCs/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A673AE" w:rsidRPr="00A673AE">
                            <w:rPr>
                              <w:b/>
                              <w:bCs/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2FF71A1" id="Ellipse 17" o:spid="_x0000_s1027" style="position:absolute;left:0;text-align:left;margin-left:426.05pt;margin-top:794.95pt;width:28.6pt;height:28.6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UlKAIAAFIEAAAOAAAAZHJzL2Uyb0RvYy54bWysVNtu2zAMfR+wfxD0vthOk16MOEWQNsOA&#10;rivQ7QNkWbaFyZJGKbGzrx8lu2m67WmYDQikSR2R54he3Q6dIgcBThpd0GyWUiI0N5XUTUG/fd19&#10;uKbEeaYrpowWBT0KR2/X79+tepuLuWmNqgQQBNEu721BW+9tniSOt6Jjbmas0BisDXTMowtNUgHr&#10;Eb1TyTxNL5PeQGXBcOEcfr0bg3Qd8etacP+lrp3wRBUUa/NxhbiWYU3WK5Y3wGwr+VQG+4cqOiY1&#10;HnqCumOekT3IP6A6ycE4U/sZN11i6lpyEXvAbrL0t26eW2ZF7AXJcfZEk/t/sPzx8AREVqgdJZp1&#10;KNG9UtI6QbKrwE5vXY5Jz/YJQn/OPhj+3RFtti3TjdgAmL4VrMKaspCfvNkQHIdbSdl/NhWCs703&#10;kaihhi4AIgVkiHocT3qIwROOHy8uL+ZzVI1jaLLDCSx/2WzB+Y/CdCQYBRVj5RGfHR6cH7NfsmL9&#10;RslqJ5WKDjTlVgE5MLwdm2V4YwvY5nma0qTH7m7SZRqh3wTdOcYuPn/D6KTHe65kV9DrNDwhieWB&#10;uXtdRdszqUYbO1R6ojKwN6rgh3KYlML8wGxpqiNyC2a81jiGaLQGflLS45UuqPuxZyAoUZ806nOT&#10;LRZhBqKzWF4FauE8Up5HmOYIVVDugZLR2fpxcvYWZNPiWVnkQ5sNqlrLSPdrXVMDeHGjZtOQhck4&#10;92PW669g/QsAAP//AwBQSwMEFAAGAAgAAAAhAEN5eizhAAAADQEAAA8AAABkcnMvZG93bnJldi54&#10;bWxMj8FOg0AQhu8mvsNmTLzZgSoVKEtjTEwPnkRj0tuWnQIpu0vYpeDbO57sceb/8s83xW4xvbjQ&#10;6DtnJcSrCATZ2unONhK+Pt8eUhA+KKtV7yxJ+CEPu/L2plC5drP9oEsVGsEl1udKQhvCkCP6uiWj&#10;/MoNZDk7udGowOPYoB7VzOWmx3UUbdCozvKFVg302lJ9riYj4VufZjwkcz+Fam/w3OH+fUAp7++W&#10;ly2IQEv4h+FPn9WhZKejm6z2opeQJuuYUQ6SNMtAMJJF2SOII682T88xYFng9RflLwAAAP//AwBQ&#10;SwECLQAUAAYACAAAACEAtoM4kv4AAADhAQAAEwAAAAAAAAAAAAAAAAAAAAAAW0NvbnRlbnRfVHlw&#10;ZXNdLnhtbFBLAQItABQABgAIAAAAIQA4/SH/1gAAAJQBAAALAAAAAAAAAAAAAAAAAC8BAABfcmVs&#10;cy8ucmVsc1BLAQItABQABgAIAAAAIQBeQAUlKAIAAFIEAAAOAAAAAAAAAAAAAAAAAC4CAABkcnMv&#10;ZTJvRG9jLnhtbFBLAQItABQABgAIAAAAIQBDeXos4QAAAA0BAAAPAAAAAAAAAAAAAAAAAIIEAABk&#10;cnMvZG93bnJldi54bWxQSwUGAAAAAAQABADzAAAAkAUAAAAA&#10;" fillcolor="#a5a5a5" strokecolor="white" strokeweight="1.5pt">
              <v:stroke joinstyle="miter"/>
              <v:textbox>
                <w:txbxContent>
                  <w:p w14:paraId="22FF71A7" w14:textId="534182FB" w:rsidR="007654F0" w:rsidRPr="00F4520C" w:rsidRDefault="00B84456">
                    <w:pPr>
                      <w:pStyle w:val="Fuzeile"/>
                      <w:jc w:val="center"/>
                      <w:rPr>
                        <w:b/>
                        <w:bCs/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A673AE" w:rsidRPr="00A673AE">
                      <w:rPr>
                        <w:b/>
                        <w:bCs/>
                        <w:noProof/>
                        <w:color w:val="FFFFFF"/>
                      </w:rPr>
                      <w:t>1</w:t>
                    </w:r>
                    <w:r>
                      <w:rPr>
                        <w:b/>
                        <w:bCs/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</w:p>
  <w:p w14:paraId="22FF7198" w14:textId="77777777" w:rsidR="007654F0" w:rsidRDefault="007654F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6C904" w14:textId="77777777" w:rsidR="00343C20" w:rsidRDefault="00343C2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F747B" w14:textId="77777777" w:rsidR="00F352AC" w:rsidRDefault="00F352AC" w:rsidP="00B75AC0">
      <w:pPr>
        <w:spacing w:after="0"/>
      </w:pPr>
      <w:r>
        <w:separator/>
      </w:r>
    </w:p>
  </w:footnote>
  <w:footnote w:type="continuationSeparator" w:id="0">
    <w:p w14:paraId="40D0C61A" w14:textId="77777777" w:rsidR="00F352AC" w:rsidRDefault="00F352AC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4D7FD" w14:textId="77777777" w:rsidR="00343C20" w:rsidRDefault="00343C2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F7196" w14:textId="10919962" w:rsidR="007654F0" w:rsidRPr="00CE0F18" w:rsidRDefault="00343C20" w:rsidP="005D1BDB">
    <w:pPr>
      <w:pStyle w:val="Kopfzeile1"/>
      <w:rPr>
        <w:b w:val="0"/>
      </w:rPr>
    </w:pPr>
    <w:r>
      <w:rPr>
        <w:noProof/>
        <w:lang w:eastAsia="de-DE"/>
      </w:rPr>
      <w:drawing>
        <wp:anchor distT="0" distB="0" distL="114300" distR="114300" simplePos="0" relativeHeight="251659776" behindDoc="0" locked="0" layoutInCell="1" allowOverlap="1" wp14:anchorId="22FF7199" wp14:editId="66C9525E">
          <wp:simplePos x="0" y="0"/>
          <wp:positionH relativeFrom="column">
            <wp:posOffset>5013960</wp:posOffset>
          </wp:positionH>
          <wp:positionV relativeFrom="paragraph">
            <wp:posOffset>-297815</wp:posOffset>
          </wp:positionV>
          <wp:extent cx="445770" cy="571500"/>
          <wp:effectExtent l="0" t="0" r="0" b="0"/>
          <wp:wrapNone/>
          <wp:docPr id="4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2FF719B" wp14:editId="3CB5F9CD">
              <wp:simplePos x="0" y="0"/>
              <wp:positionH relativeFrom="column">
                <wp:posOffset>-46355</wp:posOffset>
              </wp:positionH>
              <wp:positionV relativeFrom="paragraph">
                <wp:posOffset>-232410</wp:posOffset>
              </wp:positionV>
              <wp:extent cx="5840095" cy="537845"/>
              <wp:effectExtent l="0" t="0" r="27305" b="14605"/>
              <wp:wrapNone/>
              <wp:docPr id="3" name="Abgerundetes 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40095" cy="53784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139DC2" w14:textId="77777777" w:rsidR="00343C20" w:rsidRPr="00351C24" w:rsidRDefault="00343C20" w:rsidP="00343C20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/>
                              <w:sz w:val="32"/>
                            </w:rPr>
                          </w:pPr>
                          <w:r w:rsidRPr="00351C24">
                            <w:rPr>
                              <w:rFonts w:ascii="Calibri" w:hAnsi="Calibri"/>
                              <w:b/>
                              <w:color w:val="808080"/>
                              <w:sz w:val="32"/>
                            </w:rPr>
                            <w:t xml:space="preserve">2 </w:t>
                          </w:r>
                          <w:r w:rsidRPr="00351C24">
                            <w:rPr>
                              <w:rFonts w:ascii="Calibri" w:hAnsi="Calibri"/>
                              <w:color w:val="808080"/>
                              <w:sz w:val="24"/>
                              <w:szCs w:val="24"/>
                            </w:rPr>
                            <w:t>Aneignung</w:t>
                          </w:r>
                          <w:r w:rsidRPr="00351C24">
                            <w:rPr>
                              <w:rFonts w:ascii="Calibri" w:hAnsi="Calibri"/>
                              <w:b/>
                              <w:color w:val="808080"/>
                              <w:sz w:val="32"/>
                            </w:rPr>
                            <w:tab/>
                          </w:r>
                          <w:r w:rsidRPr="00351C24">
                            <w:rPr>
                              <w:rFonts w:ascii="Calibri" w:hAnsi="Calibri"/>
                              <w:b/>
                              <w:color w:val="808080"/>
                              <w:sz w:val="32"/>
                            </w:rPr>
                            <w:tab/>
                            <w:t>Eigenschaften von Salzen</w:t>
                          </w:r>
                        </w:p>
                        <w:p w14:paraId="22FF71A3" w14:textId="77777777" w:rsidR="007654F0" w:rsidRPr="004025F9" w:rsidRDefault="007654F0" w:rsidP="005D1BDB">
                          <w:pPr>
                            <w:jc w:val="center"/>
                            <w:rPr>
                              <w:rFonts w:ascii="Calibri" w:hAnsi="Calibri"/>
                              <w:b/>
                              <w:color w:val="00B0F0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22FF719B" id="Abgerundetes Rechteck 29" o:spid="_x0000_s1026" style="position:absolute;left:0;text-align:left;margin-left:-3.65pt;margin-top:-18.3pt;width:459.85pt;height:4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RqgSAIAAIgEAAAOAAAAZHJzL2Uyb0RvYy54bWysVNtu1DAQfUfiHyy/02S3e402W61aipAK&#10;VBQ+wLGdxNQ3xt7Nlq9n4qTLFnhC5MHyeDxnZs7xZHN1NJocJATlbEknFzkl0nInlG1K+vXL7ZsV&#10;JSEyK5h2Vpb0SQZ6tX39atP5Qk5d67SQQBDEhqLzJW1j9EWWBd5Kw8KF89Kis3ZgWEQTmkwA6xDd&#10;6Gya54uscyA8OC5DwNObwUm3Cb+uJY+f6jrISHRJsbaYVkhr1a/ZdsOKBphvFR/LYP9QhWHKYtIT&#10;1A2LjOxB/QFlFAcXXB0vuDOZq2vFZeoBu5nkv3Xz0DIvUy9ITvAnmsL/g+UfD/dAlCjpJSWWGZRo&#10;VzUS9lbIKAP5LHkbJX8k03XPVedDgSEP/h76boO/c/wxEOuuW2YbuQNwXSuZwAon/f3sRUBvBAwl&#10;VffBCUzF9tEl2o41mB4QCSHHpM7TSR15jITj4Xw1y/P1nBKOvvnlcjWbpxSseI72EOI76QzpNyUF&#10;h11gAzGlYIe7EJNEYmyUiW+U1Eaj4AemyWSxWCxHxPFyxopnzNSu00rcKq2TAU11rYFgaElv0zcG&#10;h/Nr2pIOyZgu8zyV8cIZzjHy9P0Nw6iIQ6KVKenqdIkVPdFvrUhPODKlhz3WrO3IfE/2IFo8VsdR&#10;v8qJJ9QA3DAMOLy4aR38oKTDQShp+L5nICnR7y3quJ7MZv3kJGM2X07RgHNPde5hliNUSXkESgbj&#10;Og7ztvegmhZzTRIR1u1Q/VrF52cy1DVWjs8ddy/m6dxOt379QLY/AQAA//8DAFBLAwQUAAYACAAA&#10;ACEA0jybs98AAAAJAQAADwAAAGRycy9kb3ducmV2LnhtbEyPwUoDMRCG74LvEEbw1ma3W7d13WyR&#10;gqDQi1Xwmm7iZjGZrEnaxrd3PNnTMMzHP9/fbrKz7KRDHD0KKOcFMI29VyMOAt7fnmZrYDFJVNJ6&#10;1AJ+dIRNd33Vykb5M77q0z4NjEIwNlKASWlqOI+90U7GuZ800u3TBycTrWHgKsgzhTvLF0VRcydH&#10;pA9GTnprdP+1PzoBIeVyla35xrv07LYv/e6DVzshbm/y4wOwpHP6h+FPn9ShI6eDP6KKzAqYrSoi&#10;aVZ1DYyA+3KxBHYQsFyXwLuWXzbofgEAAP//AwBQSwECLQAUAAYACAAAACEAtoM4kv4AAADhAQAA&#10;EwAAAAAAAAAAAAAAAAAAAAAAW0NvbnRlbnRfVHlwZXNdLnhtbFBLAQItABQABgAIAAAAIQA4/SH/&#10;1gAAAJQBAAALAAAAAAAAAAAAAAAAAC8BAABfcmVscy8ucmVsc1BLAQItABQABgAIAAAAIQD7zRqg&#10;SAIAAIgEAAAOAAAAAAAAAAAAAAAAAC4CAABkcnMvZTJvRG9jLnhtbFBLAQItABQABgAIAAAAIQDS&#10;PJuz3wAAAAkBAAAPAAAAAAAAAAAAAAAAAKIEAABkcnMvZG93bnJldi54bWxQSwUGAAAAAAQABADz&#10;AAAArgUAAAAA&#10;" strokeweight="1pt">
              <v:stroke joinstyle="miter"/>
              <v:textbox>
                <w:txbxContent>
                  <w:p w14:paraId="07139DC2" w14:textId="77777777" w:rsidR="00343C20" w:rsidRPr="00351C24" w:rsidRDefault="00343C20" w:rsidP="00343C20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/>
                        <w:sz w:val="32"/>
                      </w:rPr>
                    </w:pPr>
                    <w:r w:rsidRPr="00351C24">
                      <w:rPr>
                        <w:rFonts w:ascii="Calibri" w:hAnsi="Calibri"/>
                        <w:b/>
                        <w:color w:val="808080"/>
                        <w:sz w:val="32"/>
                      </w:rPr>
                      <w:t xml:space="preserve">2 </w:t>
                    </w:r>
                    <w:r w:rsidRPr="00351C24">
                      <w:rPr>
                        <w:rFonts w:ascii="Calibri" w:hAnsi="Calibri"/>
                        <w:color w:val="808080"/>
                        <w:sz w:val="24"/>
                        <w:szCs w:val="24"/>
                      </w:rPr>
                      <w:t>Aneignung</w:t>
                    </w:r>
                    <w:r w:rsidRPr="00351C24">
                      <w:rPr>
                        <w:rFonts w:ascii="Calibri" w:hAnsi="Calibri"/>
                        <w:b/>
                        <w:color w:val="808080"/>
                        <w:sz w:val="32"/>
                      </w:rPr>
                      <w:tab/>
                    </w:r>
                    <w:r w:rsidRPr="00351C24">
                      <w:rPr>
                        <w:rFonts w:ascii="Calibri" w:hAnsi="Calibri"/>
                        <w:b/>
                        <w:color w:val="808080"/>
                        <w:sz w:val="32"/>
                      </w:rPr>
                      <w:tab/>
                      <w:t>Eigenschaften von Salzen</w:t>
                    </w:r>
                  </w:p>
                  <w:p w14:paraId="22FF71A3" w14:textId="77777777" w:rsidR="007654F0" w:rsidRPr="004025F9" w:rsidRDefault="007654F0" w:rsidP="005D1BDB">
                    <w:pPr>
                      <w:jc w:val="center"/>
                      <w:rPr>
                        <w:rFonts w:ascii="Calibri" w:hAnsi="Calibri"/>
                        <w:b/>
                        <w:color w:val="00B0F0"/>
                        <w:sz w:val="32"/>
                      </w:rPr>
                    </w:pP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3FAAE" w14:textId="77777777" w:rsidR="00343C20" w:rsidRDefault="00343C2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05904"/>
    <w:multiLevelType w:val="multilevel"/>
    <w:tmpl w:val="59EC255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63F83"/>
    <w:multiLevelType w:val="hybridMultilevel"/>
    <w:tmpl w:val="7660A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B13D5"/>
    <w:multiLevelType w:val="hybridMultilevel"/>
    <w:tmpl w:val="24E0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9B59B1"/>
    <w:multiLevelType w:val="singleLevel"/>
    <w:tmpl w:val="D07CA9B6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78A11D3D"/>
    <w:multiLevelType w:val="singleLevel"/>
    <w:tmpl w:val="D07CA9B6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7911501A"/>
    <w:multiLevelType w:val="hybridMultilevel"/>
    <w:tmpl w:val="552E1F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67FDA"/>
    <w:multiLevelType w:val="hybridMultilevel"/>
    <w:tmpl w:val="FBFA37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042CC"/>
    <w:rsid w:val="00011BC1"/>
    <w:rsid w:val="000317F3"/>
    <w:rsid w:val="000534A0"/>
    <w:rsid w:val="00062D9B"/>
    <w:rsid w:val="00074F84"/>
    <w:rsid w:val="000B5048"/>
    <w:rsid w:val="00104B16"/>
    <w:rsid w:val="001847DA"/>
    <w:rsid w:val="00193677"/>
    <w:rsid w:val="0019522D"/>
    <w:rsid w:val="00201F09"/>
    <w:rsid w:val="002504F3"/>
    <w:rsid w:val="00256CEB"/>
    <w:rsid w:val="00264845"/>
    <w:rsid w:val="0026592A"/>
    <w:rsid w:val="0027113C"/>
    <w:rsid w:val="00283AA0"/>
    <w:rsid w:val="0028462F"/>
    <w:rsid w:val="00291A1D"/>
    <w:rsid w:val="002A1D0F"/>
    <w:rsid w:val="002F0EA3"/>
    <w:rsid w:val="002F5383"/>
    <w:rsid w:val="003064D3"/>
    <w:rsid w:val="00314B2A"/>
    <w:rsid w:val="0032646C"/>
    <w:rsid w:val="00343C20"/>
    <w:rsid w:val="00346DAE"/>
    <w:rsid w:val="003E192B"/>
    <w:rsid w:val="003E3836"/>
    <w:rsid w:val="003E5246"/>
    <w:rsid w:val="003F66E4"/>
    <w:rsid w:val="004025F9"/>
    <w:rsid w:val="0040758E"/>
    <w:rsid w:val="004200F0"/>
    <w:rsid w:val="004A059C"/>
    <w:rsid w:val="004A07CD"/>
    <w:rsid w:val="004B4213"/>
    <w:rsid w:val="00515A5D"/>
    <w:rsid w:val="00542A30"/>
    <w:rsid w:val="005B6658"/>
    <w:rsid w:val="005D1BDB"/>
    <w:rsid w:val="005D24CD"/>
    <w:rsid w:val="005E7218"/>
    <w:rsid w:val="00624C0D"/>
    <w:rsid w:val="00663391"/>
    <w:rsid w:val="007445C0"/>
    <w:rsid w:val="00744F1E"/>
    <w:rsid w:val="007654F0"/>
    <w:rsid w:val="00774484"/>
    <w:rsid w:val="00777C27"/>
    <w:rsid w:val="007A408C"/>
    <w:rsid w:val="007B1315"/>
    <w:rsid w:val="00832DAA"/>
    <w:rsid w:val="00843E12"/>
    <w:rsid w:val="00846308"/>
    <w:rsid w:val="008654F9"/>
    <w:rsid w:val="00895A6B"/>
    <w:rsid w:val="008C50E8"/>
    <w:rsid w:val="008E7997"/>
    <w:rsid w:val="008F23F3"/>
    <w:rsid w:val="00920526"/>
    <w:rsid w:val="00934F71"/>
    <w:rsid w:val="009439D1"/>
    <w:rsid w:val="009474E7"/>
    <w:rsid w:val="00980E0A"/>
    <w:rsid w:val="00984DFB"/>
    <w:rsid w:val="009C7F6B"/>
    <w:rsid w:val="009E6D5C"/>
    <w:rsid w:val="00A37148"/>
    <w:rsid w:val="00A45000"/>
    <w:rsid w:val="00A531F0"/>
    <w:rsid w:val="00A673AE"/>
    <w:rsid w:val="00B34D43"/>
    <w:rsid w:val="00B44EDA"/>
    <w:rsid w:val="00B5253F"/>
    <w:rsid w:val="00B75AC0"/>
    <w:rsid w:val="00B8183B"/>
    <w:rsid w:val="00B84456"/>
    <w:rsid w:val="00B86E89"/>
    <w:rsid w:val="00BE2B4E"/>
    <w:rsid w:val="00C0161B"/>
    <w:rsid w:val="00C0449F"/>
    <w:rsid w:val="00C21095"/>
    <w:rsid w:val="00C215C9"/>
    <w:rsid w:val="00C5174F"/>
    <w:rsid w:val="00C60B37"/>
    <w:rsid w:val="00C9467B"/>
    <w:rsid w:val="00CB647B"/>
    <w:rsid w:val="00CD6D26"/>
    <w:rsid w:val="00CE0F18"/>
    <w:rsid w:val="00D37666"/>
    <w:rsid w:val="00D72DD7"/>
    <w:rsid w:val="00D917C3"/>
    <w:rsid w:val="00DE4062"/>
    <w:rsid w:val="00DE6AF5"/>
    <w:rsid w:val="00DF4B66"/>
    <w:rsid w:val="00DF74E4"/>
    <w:rsid w:val="00E11222"/>
    <w:rsid w:val="00E27ED3"/>
    <w:rsid w:val="00E80A50"/>
    <w:rsid w:val="00E95EAB"/>
    <w:rsid w:val="00ED3567"/>
    <w:rsid w:val="00EE523F"/>
    <w:rsid w:val="00EF0A9A"/>
    <w:rsid w:val="00F30DE1"/>
    <w:rsid w:val="00F352AC"/>
    <w:rsid w:val="00F36898"/>
    <w:rsid w:val="00F402C4"/>
    <w:rsid w:val="00F4520C"/>
    <w:rsid w:val="00F74945"/>
    <w:rsid w:val="00F84FD2"/>
    <w:rsid w:val="00FA2D2A"/>
    <w:rsid w:val="00FD53FD"/>
    <w:rsid w:val="00FE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FF71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after="160"/>
      <w:jc w:val="both"/>
    </w:pPr>
    <w:rPr>
      <w:rFonts w:ascii="Arial" w:hAnsi="Arial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="Times New Roman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663391"/>
    <w:pPr>
      <w:keepNext/>
      <w:keepLines/>
      <w:spacing w:before="160" w:after="120"/>
      <w:outlineLvl w:val="1"/>
    </w:pPr>
    <w:rPr>
      <w:rFonts w:eastAsia="Times New Roman"/>
      <w:b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44EDA"/>
    <w:pPr>
      <w:keepNext/>
      <w:keepLines/>
      <w:spacing w:before="200" w:after="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CE0F18"/>
    <w:rPr>
      <w:rFonts w:ascii="Arial" w:hAnsi="Arial" w:cs="Times New Roman"/>
      <w:b/>
      <w:sz w:val="32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663391"/>
    <w:rPr>
      <w:rFonts w:ascii="Arial" w:hAnsi="Arial" w:cs="Times New Roman"/>
      <w:b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B44EDA"/>
    <w:rPr>
      <w:rFonts w:ascii="Calibri Light" w:hAnsi="Calibri Light" w:cs="Times New Roman"/>
      <w:b/>
      <w:bCs/>
      <w:i/>
      <w:iCs/>
      <w:color w:val="5B9BD5"/>
    </w:rPr>
  </w:style>
  <w:style w:type="paragraph" w:styleId="KeinLeerraum">
    <w:name w:val="No Spacing"/>
    <w:uiPriority w:val="99"/>
    <w:qFormat/>
    <w:rsid w:val="00B75AC0"/>
    <w:rPr>
      <w:rFonts w:ascii="Arial" w:hAnsi="Arial"/>
      <w:lang w:eastAsia="en-US"/>
    </w:rPr>
  </w:style>
  <w:style w:type="paragraph" w:styleId="Kopfzeile">
    <w:name w:val="header"/>
    <w:basedOn w:val="Standard"/>
    <w:link w:val="KopfzeileZchn"/>
    <w:uiPriority w:val="99"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75AC0"/>
    <w:rPr>
      <w:rFonts w:ascii="Arial" w:hAnsi="Arial" w:cs="Times New Roman"/>
    </w:rPr>
  </w:style>
  <w:style w:type="paragraph" w:styleId="Fuzeile">
    <w:name w:val="footer"/>
    <w:basedOn w:val="Standard"/>
    <w:link w:val="FuzeileZchn"/>
    <w:uiPriority w:val="99"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B75AC0"/>
    <w:rPr>
      <w:rFonts w:ascii="Arial" w:hAnsi="Arial" w:cs="Times New Roman"/>
    </w:rPr>
  </w:style>
  <w:style w:type="paragraph" w:customStyle="1" w:styleId="Kopfzeile1">
    <w:name w:val="Kopfzeile 1"/>
    <w:basedOn w:val="Standard"/>
    <w:link w:val="Kopfzeile1Zchn"/>
    <w:uiPriority w:val="99"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99"/>
    <w:rsid w:val="00C946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uiPriority w:val="99"/>
    <w:locked/>
    <w:rsid w:val="00CE0F18"/>
    <w:rPr>
      <w:rFonts w:ascii="Arial" w:hAnsi="Arial" w:cs="Times New Roman"/>
      <w:b/>
      <w:sz w:val="32"/>
      <w:szCs w:val="32"/>
      <w:u w:val="single"/>
    </w:rPr>
  </w:style>
  <w:style w:type="paragraph" w:styleId="Beschriftung">
    <w:name w:val="caption"/>
    <w:basedOn w:val="Standard"/>
    <w:next w:val="Standard"/>
    <w:uiPriority w:val="99"/>
    <w:qFormat/>
    <w:rsid w:val="00062D9B"/>
    <w:pPr>
      <w:spacing w:after="80"/>
    </w:pPr>
    <w:rPr>
      <w:b/>
      <w:iCs/>
      <w:color w:val="000000"/>
      <w:sz w:val="18"/>
      <w:szCs w:val="18"/>
    </w:rPr>
  </w:style>
  <w:style w:type="paragraph" w:styleId="Listenabsatz">
    <w:name w:val="List Paragraph"/>
    <w:basedOn w:val="Standard"/>
    <w:uiPriority w:val="99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rsid w:val="00A531F0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531F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A531F0"/>
    <w:rPr>
      <w:rFonts w:ascii="Arial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531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A531F0"/>
    <w:rPr>
      <w:rFonts w:ascii="Arial" w:hAnsi="Arial" w:cs="Times New Roman"/>
      <w:b/>
      <w:bCs/>
      <w:sz w:val="20"/>
      <w:szCs w:val="20"/>
    </w:rPr>
  </w:style>
  <w:style w:type="paragraph" w:customStyle="1" w:styleId="Listen">
    <w:name w:val="Listen"/>
    <w:basedOn w:val="Standard"/>
    <w:uiPriority w:val="99"/>
    <w:rsid w:val="00B44EDA"/>
    <w:pPr>
      <w:tabs>
        <w:tab w:val="num" w:pos="360"/>
      </w:tabs>
      <w:spacing w:after="0" w:line="360" w:lineRule="auto"/>
      <w:jc w:val="left"/>
    </w:pPr>
    <w:rPr>
      <w:rFonts w:eastAsia="Times New Roman"/>
      <w:szCs w:val="20"/>
      <w:lang w:eastAsia="de-DE"/>
    </w:rPr>
  </w:style>
  <w:style w:type="paragraph" w:customStyle="1" w:styleId="Rahmeninhalt">
    <w:name w:val="Rahmeninhalt"/>
    <w:basedOn w:val="Standard"/>
    <w:qFormat/>
    <w:rsid w:val="00343C20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2021-08-10T12:23:00Z</dcterms:created>
  <dcterms:modified xsi:type="dcterms:W3CDTF">2021-09-22T09:14:00Z</dcterms:modified>
</cp:coreProperties>
</file>